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190"/>
        <w:gridCol w:w="2955"/>
      </w:tblGrid>
      <w:tr w:rsidR="002C0C6E">
        <w:trPr>
          <w:trHeight w:val="822"/>
          <w:jc w:val="center"/>
        </w:trPr>
        <w:tc>
          <w:tcPr>
            <w:tcW w:w="8783" w:type="dxa"/>
            <w:gridSpan w:val="3"/>
            <w:tcBorders>
              <w:tl2br w:val="nil"/>
              <w:tr2bl w:val="nil"/>
            </w:tcBorders>
            <w:shd w:val="clear" w:color="auto" w:fill="auto"/>
            <w:noWrap/>
            <w:vAlign w:val="center"/>
          </w:tcPr>
          <w:p w:rsidR="002C0C6E" w:rsidRDefault="00192A74">
            <w:pPr>
              <w:widowControl/>
              <w:jc w:val="center"/>
              <w:rPr>
                <w:rFonts w:ascii="宋体" w:eastAsia="宋体" w:hAnsi="宋体" w:cs="宋体"/>
                <w:b/>
                <w:bCs/>
                <w:color w:val="0D0D0D"/>
                <w:kern w:val="0"/>
                <w:sz w:val="28"/>
                <w:szCs w:val="28"/>
              </w:rPr>
            </w:pPr>
            <w:r>
              <w:rPr>
                <w:rFonts w:ascii="宋体" w:eastAsia="宋体" w:hAnsi="宋体" w:cs="宋体" w:hint="eastAsia"/>
                <w:b/>
                <w:bCs/>
                <w:color w:val="0D0D0D"/>
                <w:kern w:val="0"/>
                <w:sz w:val="28"/>
                <w:szCs w:val="28"/>
              </w:rPr>
              <w:t>“</w:t>
            </w:r>
            <w:proofErr w:type="spellStart"/>
            <w:r>
              <w:rPr>
                <w:rFonts w:ascii="宋体" w:eastAsia="宋体" w:hAnsi="宋体" w:cs="宋体" w:hint="eastAsia"/>
                <w:b/>
                <w:bCs/>
                <w:color w:val="0D0D0D"/>
                <w:kern w:val="0"/>
                <w:sz w:val="28"/>
                <w:szCs w:val="28"/>
              </w:rPr>
              <w:t>xxxxxx</w:t>
            </w:r>
            <w:proofErr w:type="spellEnd"/>
            <w:r>
              <w:rPr>
                <w:rFonts w:ascii="宋体" w:eastAsia="宋体" w:hAnsi="宋体" w:cs="宋体" w:hint="eastAsia"/>
                <w:b/>
                <w:bCs/>
                <w:color w:val="0D0D0D"/>
                <w:kern w:val="0"/>
                <w:sz w:val="28"/>
                <w:szCs w:val="28"/>
              </w:rPr>
              <w:t>”简要信息</w:t>
            </w:r>
          </w:p>
          <w:p w:rsidR="002C0C6E" w:rsidRDefault="002C0C6E">
            <w:pPr>
              <w:widowControl/>
              <w:jc w:val="center"/>
              <w:rPr>
                <w:rFonts w:ascii="宋体" w:eastAsia="宋体" w:hAnsi="宋体" w:cs="宋体"/>
                <w:b/>
                <w:bCs/>
                <w:color w:val="0D0D0D"/>
                <w:kern w:val="0"/>
                <w:sz w:val="28"/>
                <w:szCs w:val="28"/>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成立时间、办公地点</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执业专利代理人数</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专利质量审核人数</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知识产权服务人员</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擅长的技术领域</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擅长技术领域团队介绍（可另附）</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近三年服务高校、科研院所</w:t>
            </w:r>
            <w:r w:rsidR="005D6D70">
              <w:rPr>
                <w:rFonts w:ascii="宋体" w:eastAsia="宋体" w:hAnsi="宋体" w:cs="宋体" w:hint="eastAsia"/>
                <w:color w:val="000000"/>
                <w:kern w:val="0"/>
                <w:sz w:val="24"/>
                <w:szCs w:val="24"/>
              </w:rPr>
              <w:t>、医疗机构</w:t>
            </w:r>
            <w:r>
              <w:rPr>
                <w:rFonts w:ascii="宋体" w:eastAsia="宋体" w:hAnsi="宋体" w:cs="宋体" w:hint="eastAsia"/>
                <w:color w:val="000000"/>
                <w:kern w:val="0"/>
                <w:sz w:val="24"/>
                <w:szCs w:val="24"/>
              </w:rPr>
              <w:t>的发明专利代理量</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近三年服务高校、科研院所</w:t>
            </w:r>
            <w:r w:rsidR="005D6D70">
              <w:rPr>
                <w:rFonts w:ascii="宋体" w:eastAsia="宋体" w:hAnsi="宋体" w:cs="宋体" w:hint="eastAsia"/>
                <w:color w:val="000000"/>
                <w:kern w:val="0"/>
                <w:sz w:val="24"/>
                <w:szCs w:val="24"/>
              </w:rPr>
              <w:t>、医疗机构</w:t>
            </w:r>
            <w:r>
              <w:rPr>
                <w:rFonts w:ascii="宋体" w:eastAsia="宋体" w:hAnsi="宋体" w:cs="宋体" w:hint="eastAsia"/>
                <w:color w:val="000000"/>
                <w:kern w:val="0"/>
                <w:sz w:val="24"/>
                <w:szCs w:val="24"/>
              </w:rPr>
              <w:t>的发明专利授权量</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近三年服务高校、科研院所</w:t>
            </w:r>
            <w:r w:rsidR="005D6D70">
              <w:rPr>
                <w:rFonts w:ascii="宋体" w:eastAsia="宋体" w:hAnsi="宋体" w:cs="宋体" w:hint="eastAsia"/>
                <w:color w:val="000000"/>
                <w:kern w:val="0"/>
                <w:sz w:val="24"/>
                <w:szCs w:val="24"/>
              </w:rPr>
              <w:t>、医疗机构</w:t>
            </w:r>
            <w:r>
              <w:rPr>
                <w:rFonts w:ascii="宋体" w:eastAsia="宋体" w:hAnsi="宋体" w:cs="宋体" w:hint="eastAsia"/>
                <w:color w:val="000000"/>
                <w:kern w:val="0"/>
                <w:sz w:val="24"/>
                <w:szCs w:val="24"/>
              </w:rPr>
              <w:t>的复审无效诉讼量</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近三年主要服务的高校、科研院所</w:t>
            </w:r>
            <w:r w:rsidR="005D6D70">
              <w:rPr>
                <w:rFonts w:ascii="宋体" w:eastAsia="宋体" w:hAnsi="宋体" w:cs="宋体" w:hint="eastAsia"/>
                <w:color w:val="000000"/>
                <w:kern w:val="0"/>
                <w:sz w:val="24"/>
                <w:szCs w:val="24"/>
              </w:rPr>
              <w:t>、医疗机构</w:t>
            </w:r>
            <w:r>
              <w:rPr>
                <w:rFonts w:ascii="宋体" w:eastAsia="宋体" w:hAnsi="宋体" w:cs="宋体" w:hint="eastAsia"/>
                <w:color w:val="000000"/>
                <w:kern w:val="0"/>
                <w:sz w:val="24"/>
                <w:szCs w:val="24"/>
              </w:rPr>
              <w:t>重点客户名称（代理量20件以上）</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r w:rsidR="002C0C6E">
        <w:trPr>
          <w:trHeight w:val="822"/>
          <w:jc w:val="center"/>
        </w:trPr>
        <w:tc>
          <w:tcPr>
            <w:tcW w:w="638" w:type="dxa"/>
            <w:tcBorders>
              <w:tl2br w:val="nil"/>
              <w:tr2bl w:val="nil"/>
            </w:tcBorders>
            <w:shd w:val="clear" w:color="auto" w:fill="auto"/>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5190" w:type="dxa"/>
            <w:tcBorders>
              <w:tl2br w:val="nil"/>
              <w:tr2bl w:val="nil"/>
            </w:tcBorders>
            <w:shd w:val="clear" w:color="auto" w:fill="auto"/>
            <w:noWrap/>
            <w:vAlign w:val="center"/>
          </w:tcPr>
          <w:p w:rsidR="002C0C6E" w:rsidRDefault="00192A7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信息化管理情况（管理系统、购买的商业数据库）</w:t>
            </w:r>
          </w:p>
        </w:tc>
        <w:tc>
          <w:tcPr>
            <w:tcW w:w="2955" w:type="dxa"/>
            <w:tcBorders>
              <w:tl2br w:val="nil"/>
              <w:tr2bl w:val="nil"/>
            </w:tcBorders>
            <w:shd w:val="clear" w:color="auto" w:fill="auto"/>
            <w:noWrap/>
            <w:vAlign w:val="center"/>
          </w:tcPr>
          <w:p w:rsidR="002C0C6E" w:rsidRDefault="002C0C6E">
            <w:pPr>
              <w:widowControl/>
              <w:jc w:val="left"/>
              <w:rPr>
                <w:rFonts w:ascii="宋体" w:eastAsia="宋体" w:hAnsi="宋体" w:cs="宋体"/>
                <w:color w:val="000000"/>
                <w:kern w:val="0"/>
                <w:sz w:val="22"/>
              </w:rPr>
            </w:pPr>
          </w:p>
        </w:tc>
      </w:tr>
    </w:tbl>
    <w:p w:rsidR="002C0C6E" w:rsidRDefault="00192A74">
      <w:pPr>
        <w:widowControl/>
        <w:shd w:val="clear" w:color="auto" w:fill="FFFFFF"/>
        <w:spacing w:line="26" w:lineRule="atLeast"/>
        <w:ind w:firstLine="420"/>
        <w:rPr>
          <w:rFonts w:ascii="宋体" w:eastAsia="宋体" w:hAnsi="宋体"/>
        </w:rPr>
      </w:pPr>
      <w:r>
        <w:rPr>
          <w:rFonts w:ascii="宋体" w:eastAsia="宋体" w:hAnsi="宋体" w:hint="eastAsia"/>
        </w:rPr>
        <w:t>备注：</w:t>
      </w:r>
    </w:p>
    <w:p w:rsidR="002C0C6E" w:rsidRDefault="00192A74">
      <w:pPr>
        <w:widowControl/>
        <w:shd w:val="clear" w:color="auto" w:fill="FFFFFF"/>
        <w:spacing w:line="26" w:lineRule="atLeast"/>
        <w:ind w:firstLine="420"/>
        <w:rPr>
          <w:rFonts w:ascii="仿宋" w:eastAsia="仿宋" w:hAnsi="仿宋" w:cs="仿宋"/>
          <w:color w:val="333333"/>
          <w:szCs w:val="21"/>
        </w:rPr>
      </w:pPr>
      <w:r>
        <w:rPr>
          <w:rFonts w:ascii="仿宋" w:eastAsia="仿宋" w:hAnsi="仿宋" w:cs="仿宋" w:hint="eastAsia"/>
          <w:color w:val="333333"/>
          <w:kern w:val="0"/>
          <w:szCs w:val="21"/>
          <w:shd w:val="clear" w:color="auto" w:fill="FFFFFF"/>
          <w:lang w:bidi="ar"/>
        </w:rPr>
        <w:t>1、成立时间满三年、20</w:t>
      </w:r>
      <w:r>
        <w:rPr>
          <w:rFonts w:ascii="仿宋" w:eastAsia="仿宋" w:hAnsi="仿宋" w:cs="仿宋"/>
          <w:color w:val="333333"/>
          <w:kern w:val="0"/>
          <w:szCs w:val="21"/>
          <w:shd w:val="clear" w:color="auto" w:fill="FFFFFF"/>
          <w:lang w:bidi="ar"/>
        </w:rPr>
        <w:t>2</w:t>
      </w:r>
      <w:r w:rsidR="00CA0696">
        <w:rPr>
          <w:rFonts w:ascii="仿宋" w:eastAsia="仿宋" w:hAnsi="仿宋" w:cs="仿宋"/>
          <w:color w:val="333333"/>
          <w:kern w:val="0"/>
          <w:szCs w:val="21"/>
          <w:shd w:val="clear" w:color="auto" w:fill="FFFFFF"/>
          <w:lang w:bidi="ar"/>
        </w:rPr>
        <w:t>2</w:t>
      </w:r>
      <w:r>
        <w:rPr>
          <w:rFonts w:ascii="仿宋" w:eastAsia="仿宋" w:hAnsi="仿宋" w:cs="仿宋" w:hint="eastAsia"/>
          <w:color w:val="333333"/>
          <w:kern w:val="0"/>
          <w:szCs w:val="21"/>
          <w:shd w:val="clear" w:color="auto" w:fill="FFFFFF"/>
          <w:lang w:bidi="ar"/>
        </w:rPr>
        <w:t>年1月之前拥有固定办公地点（</w:t>
      </w:r>
      <w:r>
        <w:rPr>
          <w:rFonts w:ascii="仿宋" w:eastAsia="仿宋" w:hAnsi="仿宋" w:cs="仿宋" w:hint="eastAsia"/>
          <w:color w:val="FF0000"/>
          <w:kern w:val="0"/>
          <w:szCs w:val="21"/>
          <w:shd w:val="clear" w:color="auto" w:fill="FFFFFF"/>
          <w:lang w:bidi="ar"/>
        </w:rPr>
        <w:t>以租赁合同或产权证为准</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2、执业专利代理人数（</w:t>
      </w:r>
      <w:r>
        <w:rPr>
          <w:rFonts w:ascii="仿宋" w:eastAsia="仿宋" w:hAnsi="仿宋" w:cs="仿宋" w:hint="eastAsia"/>
          <w:color w:val="FF0000"/>
          <w:kern w:val="0"/>
          <w:szCs w:val="21"/>
          <w:shd w:val="clear" w:color="auto" w:fill="FFFFFF"/>
          <w:lang w:bidi="ar"/>
        </w:rPr>
        <w:t>以拥有代理人执业证备案为准</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3、专利质量审核人员（</w:t>
      </w:r>
      <w:r>
        <w:rPr>
          <w:rFonts w:ascii="仿宋" w:eastAsia="仿宋" w:hAnsi="仿宋" w:cs="仿宋" w:hint="eastAsia"/>
          <w:color w:val="FF0000"/>
          <w:kern w:val="0"/>
          <w:szCs w:val="21"/>
          <w:shd w:val="clear" w:color="auto" w:fill="FFFFFF"/>
          <w:lang w:bidi="ar"/>
        </w:rPr>
        <w:t>专利审核年限，工作履历，审核资格证为标准</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szCs w:val="21"/>
        </w:rPr>
      </w:pPr>
      <w:r>
        <w:rPr>
          <w:rFonts w:ascii="仿宋" w:eastAsia="仿宋" w:hAnsi="仿宋" w:cs="仿宋" w:hint="eastAsia"/>
          <w:color w:val="333333"/>
          <w:kern w:val="0"/>
          <w:szCs w:val="21"/>
          <w:shd w:val="clear" w:color="auto" w:fill="FFFFFF"/>
          <w:lang w:bidi="ar"/>
        </w:rPr>
        <w:t>4、知识产权服务人员（</w:t>
      </w:r>
      <w:r>
        <w:rPr>
          <w:rFonts w:ascii="仿宋" w:eastAsia="仿宋" w:hAnsi="仿宋" w:cs="仿宋" w:hint="eastAsia"/>
          <w:color w:val="FF0000"/>
          <w:kern w:val="0"/>
          <w:szCs w:val="21"/>
          <w:shd w:val="clear" w:color="auto" w:fill="FFFFFF"/>
          <w:lang w:bidi="ar"/>
        </w:rPr>
        <w:t>服务人员以缴纳社保</w:t>
      </w:r>
      <w:bookmarkStart w:id="0" w:name="_GoBack"/>
      <w:bookmarkEnd w:id="0"/>
      <w:r>
        <w:rPr>
          <w:rFonts w:ascii="仿宋" w:eastAsia="仿宋" w:hAnsi="仿宋" w:cs="仿宋" w:hint="eastAsia"/>
          <w:color w:val="FF0000"/>
          <w:kern w:val="0"/>
          <w:szCs w:val="21"/>
          <w:shd w:val="clear" w:color="auto" w:fill="FFFFFF"/>
          <w:lang w:bidi="ar"/>
        </w:rPr>
        <w:t>为准，需提供招标公告上一个月由社保管理中心出具的应答人员工社保缴纳证明材料。</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5、代理机构擅长的技术领域：</w:t>
      </w:r>
      <w:r w:rsidR="005D6D70">
        <w:rPr>
          <w:rFonts w:ascii="仿宋" w:eastAsia="仿宋" w:hAnsi="仿宋" w:cs="仿宋" w:hint="eastAsia"/>
          <w:color w:val="333333"/>
          <w:kern w:val="0"/>
          <w:szCs w:val="21"/>
          <w:shd w:val="clear" w:color="auto" w:fill="FFFFFF"/>
          <w:lang w:bidi="ar"/>
        </w:rPr>
        <w:t>医药，</w:t>
      </w:r>
      <w:r>
        <w:rPr>
          <w:rFonts w:ascii="仿宋" w:eastAsia="仿宋" w:hAnsi="仿宋" w:cs="仿宋" w:hint="eastAsia"/>
          <w:color w:val="333333"/>
          <w:kern w:val="0"/>
          <w:szCs w:val="21"/>
          <w:shd w:val="clear" w:color="auto" w:fill="FFFFFF"/>
          <w:lang w:bidi="ar"/>
        </w:rPr>
        <w:t>物理，化学，食品，电学，机械（</w:t>
      </w:r>
      <w:r>
        <w:rPr>
          <w:rFonts w:ascii="仿宋" w:eastAsia="仿宋" w:hAnsi="仿宋" w:cs="仿宋" w:hint="eastAsia"/>
          <w:color w:val="FF0000"/>
          <w:kern w:val="0"/>
          <w:szCs w:val="21"/>
          <w:shd w:val="clear" w:color="auto" w:fill="FFFFFF"/>
          <w:lang w:bidi="ar"/>
        </w:rPr>
        <w:t>以代理人所学专业，代理的专利为准</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6、擅长的技术领域团队介绍，（</w:t>
      </w:r>
      <w:r>
        <w:rPr>
          <w:rFonts w:ascii="仿宋" w:eastAsia="仿宋" w:hAnsi="仿宋" w:cs="仿宋" w:hint="eastAsia"/>
          <w:color w:val="FF0000"/>
          <w:kern w:val="0"/>
          <w:szCs w:val="21"/>
          <w:shd w:val="clear" w:color="auto" w:fill="FFFFFF"/>
          <w:lang w:bidi="ar"/>
        </w:rPr>
        <w:t>包括技术负责人情况，拥有执业代理人数量、重要服务客户名称、显著业绩</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szCs w:val="21"/>
        </w:rPr>
      </w:pPr>
      <w:r>
        <w:rPr>
          <w:rFonts w:ascii="仿宋" w:eastAsia="仿宋" w:hAnsi="仿宋" w:cs="仿宋" w:hint="eastAsia"/>
          <w:color w:val="333333"/>
          <w:kern w:val="0"/>
          <w:szCs w:val="21"/>
          <w:shd w:val="clear" w:color="auto" w:fill="FFFFFF"/>
          <w:lang w:bidi="ar"/>
        </w:rPr>
        <w:lastRenderedPageBreak/>
        <w:t>7、近3年的高校，科研</w:t>
      </w:r>
      <w:r w:rsidR="005D6D70">
        <w:rPr>
          <w:rFonts w:ascii="仿宋" w:eastAsia="仿宋" w:hAnsi="仿宋" w:cs="仿宋" w:hint="eastAsia"/>
          <w:color w:val="333333"/>
          <w:kern w:val="0"/>
          <w:szCs w:val="21"/>
          <w:shd w:val="clear" w:color="auto" w:fill="FFFFFF"/>
          <w:lang w:bidi="ar"/>
        </w:rPr>
        <w:t>院所，</w:t>
      </w:r>
      <w:r w:rsidR="005D6D70" w:rsidRPr="005D6D70">
        <w:rPr>
          <w:rFonts w:ascii="仿宋" w:eastAsia="仿宋" w:hAnsi="仿宋" w:cs="仿宋" w:hint="eastAsia"/>
          <w:color w:val="333333"/>
          <w:kern w:val="0"/>
          <w:szCs w:val="21"/>
          <w:shd w:val="clear" w:color="auto" w:fill="FFFFFF"/>
          <w:lang w:bidi="ar"/>
        </w:rPr>
        <w:t>医疗机构</w:t>
      </w:r>
      <w:r>
        <w:rPr>
          <w:rFonts w:ascii="仿宋" w:eastAsia="仿宋" w:hAnsi="仿宋" w:cs="仿宋" w:hint="eastAsia"/>
          <w:color w:val="333333"/>
          <w:kern w:val="0"/>
          <w:szCs w:val="21"/>
          <w:shd w:val="clear" w:color="auto" w:fill="FFFFFF"/>
          <w:lang w:bidi="ar"/>
        </w:rPr>
        <w:t>发明专利代理量（</w:t>
      </w:r>
      <w:r>
        <w:rPr>
          <w:rFonts w:ascii="仿宋" w:eastAsia="仿宋" w:hAnsi="仿宋" w:cs="仿宋" w:hint="eastAsia"/>
          <w:color w:val="FF0000"/>
          <w:kern w:val="0"/>
          <w:szCs w:val="21"/>
          <w:shd w:val="clear" w:color="auto" w:fill="FFFFFF"/>
          <w:lang w:bidi="ar"/>
        </w:rPr>
        <w:t>申请量以</w:t>
      </w:r>
      <w:bookmarkStart w:id="1" w:name="OLE_LINK1"/>
      <w:proofErr w:type="spellStart"/>
      <w:r w:rsidR="00D2551B">
        <w:rPr>
          <w:rFonts w:ascii="仿宋" w:eastAsia="仿宋" w:hAnsi="仿宋" w:cs="仿宋"/>
          <w:color w:val="FF0000"/>
          <w:kern w:val="0"/>
          <w:szCs w:val="21"/>
          <w:shd w:val="clear" w:color="auto" w:fill="FFFFFF"/>
          <w:lang w:bidi="ar"/>
        </w:rPr>
        <w:t>S</w:t>
      </w:r>
      <w:r>
        <w:rPr>
          <w:rFonts w:ascii="仿宋" w:eastAsia="仿宋" w:hAnsi="仿宋" w:cs="仿宋" w:hint="eastAsia"/>
          <w:color w:val="FF0000"/>
          <w:kern w:val="0"/>
          <w:szCs w:val="21"/>
          <w:shd w:val="clear" w:color="auto" w:fill="FFFFFF"/>
          <w:lang w:bidi="ar"/>
        </w:rPr>
        <w:t>oo</w:t>
      </w:r>
      <w:r w:rsidR="00D2551B">
        <w:rPr>
          <w:rFonts w:ascii="仿宋" w:eastAsia="仿宋" w:hAnsi="仿宋" w:cs="仿宋"/>
          <w:color w:val="FF0000"/>
          <w:kern w:val="0"/>
          <w:szCs w:val="21"/>
          <w:shd w:val="clear" w:color="auto" w:fill="FFFFFF"/>
          <w:lang w:bidi="ar"/>
        </w:rPr>
        <w:t>PAT</w:t>
      </w:r>
      <w:proofErr w:type="spellEnd"/>
      <w:proofErr w:type="gramStart"/>
      <w:r>
        <w:rPr>
          <w:rFonts w:ascii="仿宋" w:eastAsia="仿宋" w:hAnsi="仿宋" w:cs="仿宋" w:hint="eastAsia"/>
          <w:color w:val="FF0000"/>
          <w:kern w:val="0"/>
          <w:szCs w:val="21"/>
          <w:shd w:val="clear" w:color="auto" w:fill="FFFFFF"/>
          <w:lang w:bidi="ar"/>
        </w:rPr>
        <w:t>官网</w:t>
      </w:r>
      <w:bookmarkEnd w:id="1"/>
      <w:r>
        <w:rPr>
          <w:rFonts w:ascii="仿宋" w:eastAsia="仿宋" w:hAnsi="仿宋" w:cs="仿宋" w:hint="eastAsia"/>
          <w:color w:val="FF0000"/>
          <w:kern w:val="0"/>
          <w:szCs w:val="21"/>
          <w:shd w:val="clear" w:color="auto" w:fill="FFFFFF"/>
          <w:lang w:bidi="ar"/>
        </w:rPr>
        <w:t>公开</w:t>
      </w:r>
      <w:proofErr w:type="gramEnd"/>
      <w:r>
        <w:rPr>
          <w:rFonts w:ascii="仿宋" w:eastAsia="仿宋" w:hAnsi="仿宋" w:cs="仿宋" w:hint="eastAsia"/>
          <w:color w:val="FF0000"/>
          <w:kern w:val="0"/>
          <w:szCs w:val="21"/>
          <w:shd w:val="clear" w:color="auto" w:fill="FFFFFF"/>
          <w:lang w:bidi="ar"/>
        </w:rPr>
        <w:t>的，申请日在20</w:t>
      </w:r>
      <w:r>
        <w:rPr>
          <w:rFonts w:ascii="仿宋" w:eastAsia="仿宋" w:hAnsi="仿宋" w:cs="仿宋"/>
          <w:color w:val="FF0000"/>
          <w:kern w:val="0"/>
          <w:szCs w:val="21"/>
          <w:shd w:val="clear" w:color="auto" w:fill="FFFFFF"/>
          <w:lang w:bidi="ar"/>
        </w:rPr>
        <w:t>2</w:t>
      </w:r>
      <w:r w:rsidR="00D2551B">
        <w:rPr>
          <w:rFonts w:ascii="仿宋" w:eastAsia="仿宋" w:hAnsi="仿宋" w:cs="仿宋"/>
          <w:color w:val="FF0000"/>
          <w:kern w:val="0"/>
          <w:szCs w:val="21"/>
          <w:shd w:val="clear" w:color="auto" w:fill="FFFFFF"/>
          <w:lang w:bidi="ar"/>
        </w:rPr>
        <w:t>2</w:t>
      </w:r>
      <w:r>
        <w:rPr>
          <w:rFonts w:ascii="仿宋" w:eastAsia="仿宋" w:hAnsi="仿宋" w:cs="仿宋"/>
          <w:color w:val="FF0000"/>
          <w:kern w:val="0"/>
          <w:szCs w:val="21"/>
          <w:shd w:val="clear" w:color="auto" w:fill="FFFFFF"/>
          <w:lang w:bidi="ar"/>
        </w:rPr>
        <w:t>.</w:t>
      </w:r>
      <w:r w:rsidR="0040761C">
        <w:rPr>
          <w:rFonts w:ascii="仿宋" w:eastAsia="仿宋" w:hAnsi="仿宋" w:cs="仿宋"/>
          <w:color w:val="FF0000"/>
          <w:kern w:val="0"/>
          <w:szCs w:val="21"/>
          <w:shd w:val="clear" w:color="auto" w:fill="FFFFFF"/>
          <w:lang w:bidi="ar"/>
        </w:rPr>
        <w:t>9</w:t>
      </w:r>
      <w:r>
        <w:rPr>
          <w:rFonts w:ascii="仿宋" w:eastAsia="仿宋" w:hAnsi="仿宋" w:cs="仿宋"/>
          <w:color w:val="FF0000"/>
          <w:kern w:val="0"/>
          <w:szCs w:val="21"/>
          <w:shd w:val="clear" w:color="auto" w:fill="FFFFFF"/>
          <w:lang w:bidi="ar"/>
        </w:rPr>
        <w:t>.</w:t>
      </w:r>
      <w:r w:rsidR="00D2551B">
        <w:rPr>
          <w:rFonts w:ascii="仿宋" w:eastAsia="仿宋" w:hAnsi="仿宋" w:cs="仿宋"/>
          <w:color w:val="FF0000"/>
          <w:kern w:val="0"/>
          <w:szCs w:val="21"/>
          <w:shd w:val="clear" w:color="auto" w:fill="FFFFFF"/>
          <w:lang w:bidi="ar"/>
        </w:rPr>
        <w:t>28</w:t>
      </w:r>
      <w:r>
        <w:rPr>
          <w:rFonts w:ascii="仿宋" w:eastAsia="仿宋" w:hAnsi="仿宋" w:cs="仿宋" w:hint="eastAsia"/>
          <w:color w:val="FF0000"/>
          <w:kern w:val="0"/>
          <w:szCs w:val="21"/>
          <w:shd w:val="clear" w:color="auto" w:fill="FFFFFF"/>
          <w:lang w:bidi="ar"/>
        </w:rPr>
        <w:t>-202</w:t>
      </w:r>
      <w:r w:rsidR="00D2551B">
        <w:rPr>
          <w:rFonts w:ascii="仿宋" w:eastAsia="仿宋" w:hAnsi="仿宋" w:cs="仿宋"/>
          <w:color w:val="FF0000"/>
          <w:kern w:val="0"/>
          <w:szCs w:val="21"/>
          <w:shd w:val="clear" w:color="auto" w:fill="FFFFFF"/>
          <w:lang w:bidi="ar"/>
        </w:rPr>
        <w:t>5</w:t>
      </w:r>
      <w:r>
        <w:rPr>
          <w:rFonts w:ascii="仿宋" w:eastAsia="仿宋" w:hAnsi="仿宋" w:cs="仿宋" w:hint="eastAsia"/>
          <w:color w:val="FF0000"/>
          <w:kern w:val="0"/>
          <w:szCs w:val="21"/>
          <w:shd w:val="clear" w:color="auto" w:fill="FFFFFF"/>
          <w:lang w:bidi="ar"/>
        </w:rPr>
        <w:t>.</w:t>
      </w:r>
      <w:r w:rsidR="00D2551B">
        <w:rPr>
          <w:rFonts w:ascii="仿宋" w:eastAsia="仿宋" w:hAnsi="仿宋" w:cs="仿宋"/>
          <w:color w:val="FF0000"/>
          <w:kern w:val="0"/>
          <w:szCs w:val="21"/>
          <w:shd w:val="clear" w:color="auto" w:fill="FFFFFF"/>
          <w:lang w:bidi="ar"/>
        </w:rPr>
        <w:t>9</w:t>
      </w:r>
      <w:r>
        <w:rPr>
          <w:rFonts w:ascii="仿宋" w:eastAsia="仿宋" w:hAnsi="仿宋" w:cs="仿宋" w:hint="eastAsia"/>
          <w:color w:val="FF0000"/>
          <w:kern w:val="0"/>
          <w:szCs w:val="21"/>
          <w:shd w:val="clear" w:color="auto" w:fill="FFFFFF"/>
          <w:lang w:bidi="ar"/>
        </w:rPr>
        <w:t>.</w:t>
      </w:r>
      <w:r w:rsidR="00D2551B">
        <w:rPr>
          <w:rFonts w:ascii="仿宋" w:eastAsia="仿宋" w:hAnsi="仿宋" w:cs="仿宋"/>
          <w:color w:val="FF0000"/>
          <w:kern w:val="0"/>
          <w:szCs w:val="21"/>
          <w:shd w:val="clear" w:color="auto" w:fill="FFFFFF"/>
          <w:lang w:bidi="ar"/>
        </w:rPr>
        <w:t>28</w:t>
      </w:r>
      <w:r>
        <w:rPr>
          <w:rFonts w:ascii="仿宋" w:eastAsia="仿宋" w:hAnsi="仿宋" w:cs="仿宋" w:hint="eastAsia"/>
          <w:color w:val="FF0000"/>
          <w:kern w:val="0"/>
          <w:szCs w:val="21"/>
          <w:shd w:val="clear" w:color="auto" w:fill="FFFFFF"/>
          <w:lang w:bidi="ar"/>
        </w:rPr>
        <w:t>之间的数据为准</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8、近3年的高校，</w:t>
      </w:r>
      <w:r w:rsidR="005D6D70">
        <w:rPr>
          <w:rFonts w:ascii="仿宋" w:eastAsia="仿宋" w:hAnsi="仿宋" w:cs="仿宋" w:hint="eastAsia"/>
          <w:color w:val="333333"/>
          <w:kern w:val="0"/>
          <w:szCs w:val="21"/>
          <w:shd w:val="clear" w:color="auto" w:fill="FFFFFF"/>
          <w:lang w:bidi="ar"/>
        </w:rPr>
        <w:t>科研院所，</w:t>
      </w:r>
      <w:r w:rsidR="005D6D70" w:rsidRPr="005D6D70">
        <w:rPr>
          <w:rFonts w:ascii="仿宋" w:eastAsia="仿宋" w:hAnsi="仿宋" w:cs="仿宋" w:hint="eastAsia"/>
          <w:color w:val="333333"/>
          <w:kern w:val="0"/>
          <w:szCs w:val="21"/>
          <w:shd w:val="clear" w:color="auto" w:fill="FFFFFF"/>
          <w:lang w:bidi="ar"/>
        </w:rPr>
        <w:t>医疗机构</w:t>
      </w:r>
      <w:r>
        <w:rPr>
          <w:rFonts w:ascii="仿宋" w:eastAsia="仿宋" w:hAnsi="仿宋" w:cs="仿宋" w:hint="eastAsia"/>
          <w:color w:val="333333"/>
          <w:kern w:val="0"/>
          <w:szCs w:val="21"/>
          <w:shd w:val="clear" w:color="auto" w:fill="FFFFFF"/>
          <w:lang w:bidi="ar"/>
        </w:rPr>
        <w:t>发明专利授权量（</w:t>
      </w:r>
      <w:r>
        <w:rPr>
          <w:rFonts w:ascii="仿宋" w:eastAsia="仿宋" w:hAnsi="仿宋" w:cs="仿宋" w:hint="eastAsia"/>
          <w:color w:val="FF0000"/>
          <w:kern w:val="0"/>
          <w:szCs w:val="21"/>
          <w:shd w:val="clear" w:color="auto" w:fill="FFFFFF"/>
          <w:lang w:bidi="ar"/>
        </w:rPr>
        <w:t>申请量以</w:t>
      </w:r>
      <w:proofErr w:type="spellStart"/>
      <w:r w:rsidR="00D2551B">
        <w:rPr>
          <w:rFonts w:ascii="仿宋" w:eastAsia="仿宋" w:hAnsi="仿宋" w:cs="仿宋"/>
          <w:color w:val="FF0000"/>
          <w:kern w:val="0"/>
          <w:szCs w:val="21"/>
          <w:shd w:val="clear" w:color="auto" w:fill="FFFFFF"/>
          <w:lang w:bidi="ar"/>
        </w:rPr>
        <w:t>S</w:t>
      </w:r>
      <w:r w:rsidR="00D2551B">
        <w:rPr>
          <w:rFonts w:ascii="仿宋" w:eastAsia="仿宋" w:hAnsi="仿宋" w:cs="仿宋" w:hint="eastAsia"/>
          <w:color w:val="FF0000"/>
          <w:kern w:val="0"/>
          <w:szCs w:val="21"/>
          <w:shd w:val="clear" w:color="auto" w:fill="FFFFFF"/>
          <w:lang w:bidi="ar"/>
        </w:rPr>
        <w:t>oo</w:t>
      </w:r>
      <w:r w:rsidR="00D2551B">
        <w:rPr>
          <w:rFonts w:ascii="仿宋" w:eastAsia="仿宋" w:hAnsi="仿宋" w:cs="仿宋"/>
          <w:color w:val="FF0000"/>
          <w:kern w:val="0"/>
          <w:szCs w:val="21"/>
          <w:shd w:val="clear" w:color="auto" w:fill="FFFFFF"/>
          <w:lang w:bidi="ar"/>
        </w:rPr>
        <w:t>PAT</w:t>
      </w:r>
      <w:proofErr w:type="spellEnd"/>
      <w:proofErr w:type="gramStart"/>
      <w:r>
        <w:rPr>
          <w:rFonts w:ascii="仿宋" w:eastAsia="仿宋" w:hAnsi="仿宋" w:cs="仿宋" w:hint="eastAsia"/>
          <w:color w:val="FF0000"/>
          <w:kern w:val="0"/>
          <w:szCs w:val="21"/>
          <w:shd w:val="clear" w:color="auto" w:fill="FFFFFF"/>
          <w:lang w:bidi="ar"/>
        </w:rPr>
        <w:t>官网公开</w:t>
      </w:r>
      <w:proofErr w:type="gramEnd"/>
      <w:r>
        <w:rPr>
          <w:rFonts w:ascii="仿宋" w:eastAsia="仿宋" w:hAnsi="仿宋" w:cs="仿宋" w:hint="eastAsia"/>
          <w:color w:val="FF0000"/>
          <w:kern w:val="0"/>
          <w:szCs w:val="21"/>
          <w:shd w:val="clear" w:color="auto" w:fill="FFFFFF"/>
          <w:lang w:bidi="ar"/>
        </w:rPr>
        <w:t>的，申请日在</w:t>
      </w:r>
      <w:r w:rsidR="00D2551B">
        <w:rPr>
          <w:rFonts w:ascii="仿宋" w:eastAsia="仿宋" w:hAnsi="仿宋" w:cs="仿宋" w:hint="eastAsia"/>
          <w:color w:val="FF0000"/>
          <w:kern w:val="0"/>
          <w:szCs w:val="21"/>
          <w:shd w:val="clear" w:color="auto" w:fill="FFFFFF"/>
          <w:lang w:bidi="ar"/>
        </w:rPr>
        <w:t>20</w:t>
      </w:r>
      <w:r w:rsidR="00D2551B">
        <w:rPr>
          <w:rFonts w:ascii="仿宋" w:eastAsia="仿宋" w:hAnsi="仿宋" w:cs="仿宋"/>
          <w:color w:val="FF0000"/>
          <w:kern w:val="0"/>
          <w:szCs w:val="21"/>
          <w:shd w:val="clear" w:color="auto" w:fill="FFFFFF"/>
          <w:lang w:bidi="ar"/>
        </w:rPr>
        <w:t>22.</w:t>
      </w:r>
      <w:r w:rsidR="0040761C">
        <w:rPr>
          <w:rFonts w:ascii="仿宋" w:eastAsia="仿宋" w:hAnsi="仿宋" w:cs="仿宋"/>
          <w:color w:val="FF0000"/>
          <w:kern w:val="0"/>
          <w:szCs w:val="21"/>
          <w:shd w:val="clear" w:color="auto" w:fill="FFFFFF"/>
          <w:lang w:bidi="ar"/>
        </w:rPr>
        <w:t>9</w:t>
      </w:r>
      <w:r w:rsidR="00D2551B">
        <w:rPr>
          <w:rFonts w:ascii="仿宋" w:eastAsia="仿宋" w:hAnsi="仿宋" w:cs="仿宋"/>
          <w:color w:val="FF0000"/>
          <w:kern w:val="0"/>
          <w:szCs w:val="21"/>
          <w:shd w:val="clear" w:color="auto" w:fill="FFFFFF"/>
          <w:lang w:bidi="ar"/>
        </w:rPr>
        <w:t>.28</w:t>
      </w:r>
      <w:r w:rsidR="00D2551B">
        <w:rPr>
          <w:rFonts w:ascii="仿宋" w:eastAsia="仿宋" w:hAnsi="仿宋" w:cs="仿宋" w:hint="eastAsia"/>
          <w:color w:val="FF0000"/>
          <w:kern w:val="0"/>
          <w:szCs w:val="21"/>
          <w:shd w:val="clear" w:color="auto" w:fill="FFFFFF"/>
          <w:lang w:bidi="ar"/>
        </w:rPr>
        <w:t>-202</w:t>
      </w:r>
      <w:r w:rsidR="00D2551B">
        <w:rPr>
          <w:rFonts w:ascii="仿宋" w:eastAsia="仿宋" w:hAnsi="仿宋" w:cs="仿宋"/>
          <w:color w:val="FF0000"/>
          <w:kern w:val="0"/>
          <w:szCs w:val="21"/>
          <w:shd w:val="clear" w:color="auto" w:fill="FFFFFF"/>
          <w:lang w:bidi="ar"/>
        </w:rPr>
        <w:t>5</w:t>
      </w:r>
      <w:r w:rsidR="00D2551B">
        <w:rPr>
          <w:rFonts w:ascii="仿宋" w:eastAsia="仿宋" w:hAnsi="仿宋" w:cs="仿宋" w:hint="eastAsia"/>
          <w:color w:val="FF0000"/>
          <w:kern w:val="0"/>
          <w:szCs w:val="21"/>
          <w:shd w:val="clear" w:color="auto" w:fill="FFFFFF"/>
          <w:lang w:bidi="ar"/>
        </w:rPr>
        <w:t>.</w:t>
      </w:r>
      <w:r w:rsidR="00D2551B">
        <w:rPr>
          <w:rFonts w:ascii="仿宋" w:eastAsia="仿宋" w:hAnsi="仿宋" w:cs="仿宋"/>
          <w:color w:val="FF0000"/>
          <w:kern w:val="0"/>
          <w:szCs w:val="21"/>
          <w:shd w:val="clear" w:color="auto" w:fill="FFFFFF"/>
          <w:lang w:bidi="ar"/>
        </w:rPr>
        <w:t>9</w:t>
      </w:r>
      <w:r w:rsidR="00D2551B">
        <w:rPr>
          <w:rFonts w:ascii="仿宋" w:eastAsia="仿宋" w:hAnsi="仿宋" w:cs="仿宋" w:hint="eastAsia"/>
          <w:color w:val="FF0000"/>
          <w:kern w:val="0"/>
          <w:szCs w:val="21"/>
          <w:shd w:val="clear" w:color="auto" w:fill="FFFFFF"/>
          <w:lang w:bidi="ar"/>
        </w:rPr>
        <w:t>.</w:t>
      </w:r>
      <w:r w:rsidR="00D2551B">
        <w:rPr>
          <w:rFonts w:ascii="仿宋" w:eastAsia="仿宋" w:hAnsi="仿宋" w:cs="仿宋"/>
          <w:color w:val="FF0000"/>
          <w:kern w:val="0"/>
          <w:szCs w:val="21"/>
          <w:shd w:val="clear" w:color="auto" w:fill="FFFFFF"/>
          <w:lang w:bidi="ar"/>
        </w:rPr>
        <w:t>28</w:t>
      </w:r>
      <w:r>
        <w:rPr>
          <w:rFonts w:ascii="仿宋" w:eastAsia="仿宋" w:hAnsi="仿宋" w:cs="仿宋" w:hint="eastAsia"/>
          <w:color w:val="FF0000"/>
          <w:kern w:val="0"/>
          <w:szCs w:val="21"/>
          <w:shd w:val="clear" w:color="auto" w:fill="FFFFFF"/>
          <w:lang w:bidi="ar"/>
        </w:rPr>
        <w:t>之间的数据为准</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9、近3年的高校，</w:t>
      </w:r>
      <w:r w:rsidR="005D6D70">
        <w:rPr>
          <w:rFonts w:ascii="仿宋" w:eastAsia="仿宋" w:hAnsi="仿宋" w:cs="仿宋" w:hint="eastAsia"/>
          <w:color w:val="333333"/>
          <w:kern w:val="0"/>
          <w:szCs w:val="21"/>
          <w:shd w:val="clear" w:color="auto" w:fill="FFFFFF"/>
          <w:lang w:bidi="ar"/>
        </w:rPr>
        <w:t>科研院所，</w:t>
      </w:r>
      <w:r w:rsidR="005D6D70" w:rsidRPr="005D6D70">
        <w:rPr>
          <w:rFonts w:ascii="仿宋" w:eastAsia="仿宋" w:hAnsi="仿宋" w:cs="仿宋" w:hint="eastAsia"/>
          <w:color w:val="333333"/>
          <w:kern w:val="0"/>
          <w:szCs w:val="21"/>
          <w:shd w:val="clear" w:color="auto" w:fill="FFFFFF"/>
          <w:lang w:bidi="ar"/>
        </w:rPr>
        <w:t>医疗机构</w:t>
      </w:r>
      <w:r>
        <w:rPr>
          <w:rFonts w:ascii="仿宋" w:eastAsia="仿宋" w:hAnsi="仿宋" w:cs="仿宋" w:hint="eastAsia"/>
          <w:color w:val="333333"/>
          <w:kern w:val="0"/>
          <w:szCs w:val="21"/>
          <w:shd w:val="clear" w:color="auto" w:fill="FFFFFF"/>
          <w:lang w:bidi="ar"/>
        </w:rPr>
        <w:t>复审无效诉讼量</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10、近3年服务的高校，</w:t>
      </w:r>
      <w:r w:rsidR="005D6D70">
        <w:rPr>
          <w:rFonts w:ascii="仿宋" w:eastAsia="仿宋" w:hAnsi="仿宋" w:cs="仿宋" w:hint="eastAsia"/>
          <w:color w:val="333333"/>
          <w:kern w:val="0"/>
          <w:szCs w:val="21"/>
          <w:shd w:val="clear" w:color="auto" w:fill="FFFFFF"/>
          <w:lang w:bidi="ar"/>
        </w:rPr>
        <w:t>科研院所，</w:t>
      </w:r>
      <w:r w:rsidR="005D6D70" w:rsidRPr="005D6D70">
        <w:rPr>
          <w:rFonts w:ascii="仿宋" w:eastAsia="仿宋" w:hAnsi="仿宋" w:cs="仿宋" w:hint="eastAsia"/>
          <w:color w:val="333333"/>
          <w:kern w:val="0"/>
          <w:szCs w:val="21"/>
          <w:shd w:val="clear" w:color="auto" w:fill="FFFFFF"/>
          <w:lang w:bidi="ar"/>
        </w:rPr>
        <w:t>医疗机构</w:t>
      </w:r>
      <w:r>
        <w:rPr>
          <w:rFonts w:ascii="仿宋" w:eastAsia="仿宋" w:hAnsi="仿宋" w:cs="仿宋" w:hint="eastAsia"/>
          <w:color w:val="333333"/>
          <w:kern w:val="0"/>
          <w:szCs w:val="21"/>
          <w:shd w:val="clear" w:color="auto" w:fill="FFFFFF"/>
          <w:lang w:bidi="ar"/>
        </w:rPr>
        <w:t>重点客户名单（</w:t>
      </w:r>
      <w:r>
        <w:rPr>
          <w:rFonts w:ascii="仿宋" w:eastAsia="仿宋" w:hAnsi="仿宋" w:cs="仿宋" w:hint="eastAsia"/>
          <w:color w:val="FF0000"/>
          <w:kern w:val="0"/>
          <w:szCs w:val="21"/>
          <w:shd w:val="clear" w:color="auto" w:fill="FFFFFF"/>
          <w:lang w:bidi="ar"/>
        </w:rPr>
        <w:t>代理量20件以上</w:t>
      </w:r>
      <w:r>
        <w:rPr>
          <w:rFonts w:ascii="仿宋" w:eastAsia="仿宋" w:hAnsi="仿宋" w:cs="仿宋" w:hint="eastAsia"/>
          <w:color w:val="333333"/>
          <w:kern w:val="0"/>
          <w:szCs w:val="21"/>
          <w:shd w:val="clear" w:color="auto" w:fill="FFFFFF"/>
          <w:lang w:bidi="ar"/>
        </w:rPr>
        <w:t>）</w:t>
      </w:r>
    </w:p>
    <w:p w:rsidR="002C0C6E" w:rsidRDefault="00192A74">
      <w:pPr>
        <w:widowControl/>
        <w:shd w:val="clear" w:color="auto" w:fill="FFFFFF"/>
        <w:spacing w:line="26" w:lineRule="atLeast"/>
        <w:ind w:firstLine="420"/>
        <w:rPr>
          <w:rFonts w:ascii="仿宋" w:eastAsia="仿宋" w:hAnsi="仿宋" w:cs="仿宋"/>
          <w:color w:val="333333"/>
          <w:kern w:val="0"/>
          <w:szCs w:val="21"/>
          <w:shd w:val="clear" w:color="auto" w:fill="FFFFFF"/>
          <w:lang w:bidi="ar"/>
        </w:rPr>
      </w:pPr>
      <w:r>
        <w:rPr>
          <w:rFonts w:ascii="仿宋" w:eastAsia="仿宋" w:hAnsi="仿宋" w:cs="仿宋" w:hint="eastAsia"/>
          <w:color w:val="333333"/>
          <w:kern w:val="0"/>
          <w:szCs w:val="21"/>
          <w:shd w:val="clear" w:color="auto" w:fill="FFFFFF"/>
          <w:lang w:bidi="ar"/>
        </w:rPr>
        <w:t>11、代理机构信息化管理情况（</w:t>
      </w:r>
      <w:r>
        <w:rPr>
          <w:rFonts w:ascii="仿宋" w:eastAsia="仿宋" w:hAnsi="仿宋" w:cs="仿宋" w:hint="eastAsia"/>
          <w:color w:val="FF0000"/>
          <w:kern w:val="0"/>
          <w:szCs w:val="21"/>
          <w:shd w:val="clear" w:color="auto" w:fill="FFFFFF"/>
          <w:lang w:bidi="ar"/>
        </w:rPr>
        <w:t>管理系统、购买的商业数据库</w:t>
      </w:r>
      <w:r>
        <w:rPr>
          <w:rFonts w:ascii="仿宋" w:eastAsia="仿宋" w:hAnsi="仿宋" w:cs="仿宋" w:hint="eastAsia"/>
          <w:color w:val="333333"/>
          <w:kern w:val="0"/>
          <w:szCs w:val="21"/>
          <w:shd w:val="clear" w:color="auto" w:fill="FFFFFF"/>
          <w:lang w:bidi="ar"/>
        </w:rPr>
        <w:t>）</w:t>
      </w:r>
    </w:p>
    <w:p w:rsidR="002C0C6E" w:rsidRDefault="002C0C6E">
      <w:pPr>
        <w:rPr>
          <w:rFonts w:ascii="仿宋" w:eastAsia="仿宋" w:hAnsi="仿宋" w:cs="仿宋"/>
        </w:rPr>
      </w:pPr>
    </w:p>
    <w:sectPr w:rsidR="002C0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E0D" w:rsidRDefault="00656E0D" w:rsidP="005D6D70">
      <w:r>
        <w:separator/>
      </w:r>
    </w:p>
  </w:endnote>
  <w:endnote w:type="continuationSeparator" w:id="0">
    <w:p w:rsidR="00656E0D" w:rsidRDefault="00656E0D" w:rsidP="005D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E0D" w:rsidRDefault="00656E0D" w:rsidP="005D6D70">
      <w:r>
        <w:separator/>
      </w:r>
    </w:p>
  </w:footnote>
  <w:footnote w:type="continuationSeparator" w:id="0">
    <w:p w:rsidR="00656E0D" w:rsidRDefault="00656E0D" w:rsidP="005D6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I4NzQyYTYwMTk2YzJhNDEzY2JlN2ViZjhiN2U2NGIifQ=="/>
  </w:docVars>
  <w:rsids>
    <w:rsidRoot w:val="00067202"/>
    <w:rsid w:val="00005C69"/>
    <w:rsid w:val="00026B29"/>
    <w:rsid w:val="00067202"/>
    <w:rsid w:val="000F5932"/>
    <w:rsid w:val="00153D82"/>
    <w:rsid w:val="00192A74"/>
    <w:rsid w:val="00243973"/>
    <w:rsid w:val="00274C63"/>
    <w:rsid w:val="002C0C6E"/>
    <w:rsid w:val="003F42F0"/>
    <w:rsid w:val="0040761C"/>
    <w:rsid w:val="004E46ED"/>
    <w:rsid w:val="00547239"/>
    <w:rsid w:val="005D6D70"/>
    <w:rsid w:val="00656E0D"/>
    <w:rsid w:val="007651CA"/>
    <w:rsid w:val="007A6D33"/>
    <w:rsid w:val="007B4F59"/>
    <w:rsid w:val="008243FD"/>
    <w:rsid w:val="00981614"/>
    <w:rsid w:val="00A64BE6"/>
    <w:rsid w:val="00CA0696"/>
    <w:rsid w:val="00CF0222"/>
    <w:rsid w:val="00D20259"/>
    <w:rsid w:val="00D2551B"/>
    <w:rsid w:val="00F75D33"/>
    <w:rsid w:val="066C3CAA"/>
    <w:rsid w:val="0F026AA1"/>
    <w:rsid w:val="1A8973C3"/>
    <w:rsid w:val="36E40A53"/>
    <w:rsid w:val="464745EF"/>
    <w:rsid w:val="49F92273"/>
    <w:rsid w:val="516277C0"/>
    <w:rsid w:val="6DDF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E9293"/>
  <w15:docId w15:val="{34C5421C-5413-4E04-875F-12D19291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jf</dc:creator>
  <cp:lastModifiedBy>admin</cp:lastModifiedBy>
  <cp:revision>10</cp:revision>
  <dcterms:created xsi:type="dcterms:W3CDTF">2025-09-08T08:23:00Z</dcterms:created>
  <dcterms:modified xsi:type="dcterms:W3CDTF">2025-09-08T08:50:00Z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29936D95DCAD43E2BDBD6F09A364AC7A_12</vt:lpwstr>
  </property>
</Properties>
</file>